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武汉华夏理工学院首届校园体育文化节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LOGO设计大赛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贯彻党的十七大精神，用中国特色社会主义理论体系武装青年学生、中国特色社会主义先进文化引领校园文化，充分发挥校园文化的育人功能，积极倡导艰苦奋斗、和谐文明，健康向上的时代新风，充分展实刻苦学习、奋发进取、全面发展的精神风貌，融文化、体育、艺术于一体，通过积极培育和营造有利于青年学生健康成长成才的浓厚氛围，推动我校校园文化的繁荣、创新和发展，教育和引导广大青年学习宣传党的十七大精神。</w:t>
      </w: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一、活动目的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充实校园生活、增强校园学生创新能力、展现我校学生团体、各院及班级风采，彰显学生精神风貌，进一步增强学生的凝聚力和参与感，我校特此举办武汉华夏理工学院校园体育文化节LOGO设计大赛。以比赛的形式进行筛选，号召全校学生为我校本届体育文化节设计出一个全新LOGO，为学生提供一个展现自我的平台。</w:t>
      </w: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二、活动对象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全校学生</w:t>
      </w: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三、主办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承办</w:t>
      </w:r>
      <w:r>
        <w:rPr>
          <w:rFonts w:hint="eastAsia" w:ascii="宋体" w:hAnsi="宋体" w:eastAsia="宋体" w:cs="宋体"/>
          <w:b/>
          <w:sz w:val="28"/>
          <w:szCs w:val="28"/>
        </w:rPr>
        <w:t>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主办单位：武汉华夏理工学院体育运动委员会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承办单位：武汉华夏理工学院学生会</w:t>
      </w:r>
      <w:bookmarkStart w:id="0" w:name="_GoBack"/>
      <w:bookmarkEnd w:id="0"/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四、日程安排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2021年10月28日-2021年11月10日为比赛投稿阶段；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2021年11月10日-2021年11月25日为集中评选阶段；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2021年11月26日为体育文化节LOGO揭牌仪式。</w:t>
      </w: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五、作品要求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1.体育文化及LOGO要求庄重典雅，简单明了，寓意深刻，创意独特。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2.体育文化节LOGO设计新颖，简洁流畅，具有较强的形式美感，传播效果好。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3.体育文化节LOGO设计方案必备元素:(1)学校名称:武汉华夏理工学院或学校名称拼音缩写;(2)体现学校的体育精神和人文精神，(3) 作品要求原创，适合平面宣传的各种用途。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4.校徽设计要用标准图形、标准字及标准色，作品表现手法可以手绘也可以是电脑彩绘。并附100 字以内简短的创作说明。</w:t>
      </w: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六、报名方式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于2021年11月10日下午4:00前，将体育文化节LOGO设计图纸质版送至校团委302值班处或将电子版发至武汉华夏理工学院学生会邮箱：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"mailto:312159758@qq.com"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6"/>
          <w:rFonts w:hint="eastAsia" w:ascii="宋体" w:hAnsi="宋体" w:eastAsia="宋体" w:cs="宋体"/>
          <w:sz w:val="28"/>
          <w:szCs w:val="28"/>
        </w:rPr>
        <w:t>312159758@qq.com</w:t>
      </w:r>
      <w:r>
        <w:rPr>
          <w:rStyle w:val="6"/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。注意标明学院班级、姓名及联系方式。</w:t>
      </w: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七、评选方式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由体育学院，团委，学校党委宣传部，集中评选，评选结果于2021年11月26日公布。</w:t>
      </w: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八、奖品设置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一等奖1名，二等奖2名，三等奖3名，优秀奖若干。于2021年11月26日对获奖选手颁发荣誉证书。</w:t>
      </w: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九、未尽事宜另行通知</w:t>
      </w: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94"/>
    <w:rsid w:val="00140C9E"/>
    <w:rsid w:val="00154194"/>
    <w:rsid w:val="00407D9A"/>
    <w:rsid w:val="004838D4"/>
    <w:rsid w:val="004C5EC7"/>
    <w:rsid w:val="0059652C"/>
    <w:rsid w:val="005D7882"/>
    <w:rsid w:val="00655147"/>
    <w:rsid w:val="00944B4F"/>
    <w:rsid w:val="00A026E8"/>
    <w:rsid w:val="00AE1956"/>
    <w:rsid w:val="00B64E53"/>
    <w:rsid w:val="00DB1B63"/>
    <w:rsid w:val="07432C10"/>
    <w:rsid w:val="0F055671"/>
    <w:rsid w:val="26144B2C"/>
    <w:rsid w:val="644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2021-10-27T02:15:00Z</dcterms:created>
  <dc:creator>ASUS</dc:creator>
  <cp:lastModifiedBy>Administrator</cp:lastModifiedBy>
  <cp:lastPrinted>2021-11-04T02:25:00Z</cp:lastPrinted>
  <dcterms:modified xsi:type="dcterms:W3CDTF">2021-11-04T11:40:36Z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D9702088C4C143D29487238CD6F5BDC0</vt:lpwstr>
  </property>
</Properties>
</file>