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b/>
          <w:sz w:val="32"/>
          <w:szCs w:val="32"/>
        </w:rPr>
        <w:t>年度优秀工会干部和工会积极分子的名单</w:t>
      </w:r>
    </w:p>
    <w:p>
      <w:pPr>
        <w:spacing w:line="560" w:lineRule="exac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一、优秀工会干部（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/>
          <w:sz w:val="32"/>
          <w:szCs w:val="32"/>
        </w:rPr>
        <w:t>人）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机关分工会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李洋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图书馆分工会                   艾婉秋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后勤集团分工会                 胡娟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信息工程学院分工会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程先亮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商学院分工会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张平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智能制造学院分工会             曾志娥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艺术设计与传媒学院分工会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程璨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外国语学院分工会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彭倩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二、工会积极分子（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b/>
          <w:sz w:val="32"/>
          <w:szCs w:val="32"/>
        </w:rPr>
        <w:t>人）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机关分工会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张培杰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机关分工会                     吕静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信息工程学院分工会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王玉霞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商学院分工会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赵亮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智能制造学院分工会             毕泗庆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艺术设计与传媒学院分工会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丁莉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外国语学院分工会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贾铭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土木与建筑工程学院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徐亚琪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生物与制药工程学院分工会       赵蕾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马克思主义学院分工会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阳超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体育学院分工会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董科勇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72DFB"/>
    <w:rsid w:val="2E47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2019-12-18T02:09:00Z</dcterms:created>
  <dc:creator>柒</dc:creator>
  <cp:lastModifiedBy>柒</cp:lastModifiedBy>
  <dcterms:modified xsi:type="dcterms:W3CDTF">2019-12-18T02:09:18Z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